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4593D3" w14:textId="77777777" w:rsidR="00B529EB" w:rsidRPr="00B529EB" w:rsidRDefault="00B529EB" w:rsidP="00B529EB">
      <w:pPr>
        <w:shd w:val="clear" w:color="auto" w:fill="FFFFFF"/>
        <w:spacing w:before="300" w:after="150" w:line="240" w:lineRule="auto"/>
        <w:outlineLvl w:val="0"/>
        <w:rPr>
          <w:rFonts w:ascii="Noto Serif" w:eastAsia="Times New Roman" w:hAnsi="Noto Serif" w:cs="Times New Roman"/>
          <w:kern w:val="36"/>
          <w:sz w:val="45"/>
          <w:szCs w:val="45"/>
        </w:rPr>
      </w:pPr>
      <w:r w:rsidRPr="00B529EB">
        <w:rPr>
          <w:rFonts w:ascii="Noto Serif" w:eastAsia="Times New Roman" w:hAnsi="Noto Serif" w:cs="Times New Roman"/>
          <w:kern w:val="36"/>
          <w:sz w:val="45"/>
          <w:szCs w:val="45"/>
        </w:rPr>
        <w:t>«Ақмола облысы білім басқармасының Бурабай ауданы бойынша білім бөлімі Щучинск қаласының № 6 жалпы орта білім беретін мектебі» КММ 2023 жылғы мемлекеттік көрсетілетін қызмет аясындағы қызмет туралы есебін көпшілік талқылауды өткізу қорытындысы</w:t>
      </w:r>
    </w:p>
    <w:p w14:paraId="6344D021" w14:textId="77777777" w:rsidR="00B529EB" w:rsidRPr="00B529EB" w:rsidRDefault="00B529EB" w:rsidP="00B529EB">
      <w:pPr>
        <w:shd w:val="clear" w:color="auto" w:fill="FFFFFF"/>
        <w:spacing w:after="150" w:line="240" w:lineRule="auto"/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</w:pPr>
      <w:r w:rsidRPr="00B529EB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1. Көпшілік талқылауды өткізу күні: 2024 жылғы 1 наурыздан – 30 наурыз аралығында.</w:t>
      </w:r>
    </w:p>
    <w:p w14:paraId="61F170F5" w14:textId="77777777" w:rsidR="00B529EB" w:rsidRPr="00B529EB" w:rsidRDefault="00B529EB" w:rsidP="00B529EB">
      <w:pPr>
        <w:shd w:val="clear" w:color="auto" w:fill="FFFFFF"/>
        <w:spacing w:after="150" w:line="240" w:lineRule="auto"/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</w:pPr>
      <w:r w:rsidRPr="00B529EB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2. Көпшілік талқылауды өткізу әдісі: </w:t>
      </w:r>
      <w:r w:rsidRPr="00B529EB">
        <w:rPr>
          <w:rFonts w:ascii="Noto Serif" w:eastAsia="Times New Roman" w:hAnsi="Noto Serif" w:cs="Times New Roman"/>
          <w:color w:val="000000"/>
          <w:sz w:val="26"/>
          <w:szCs w:val="26"/>
          <w:lang w:eastAsia="ru-RU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«Ақмола облысы білім басқармасының Бурабай ауданы бойынша білім бөлімі Щучинск қаласының № 6 жалпы орта білім беретін мектебі» коммуналдық мемлекеттік мекемесі </w:t>
      </w:r>
      <w:r w:rsidRPr="00B529EB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сайтында </w:t>
      </w:r>
    </w:p>
    <w:p w14:paraId="06874139" w14:textId="77777777" w:rsidR="00B529EB" w:rsidRPr="00B529EB" w:rsidRDefault="00B529EB" w:rsidP="00B529EB">
      <w:pPr>
        <w:shd w:val="clear" w:color="auto" w:fill="FFFFFF"/>
        <w:spacing w:after="150" w:line="240" w:lineRule="auto"/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</w:pPr>
      <w:r w:rsidRPr="00B529EB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 3. Көпшілік талқылау өткізу туралы хабарландыру әдісі: 2024 жылдың 3 наурыз </w:t>
      </w:r>
      <w:r w:rsidRPr="00B529EB">
        <w:rPr>
          <w:rFonts w:ascii="Noto Serif" w:eastAsia="Times New Roman" w:hAnsi="Noto Serif" w:cs="Times New Roman"/>
          <w:color w:val="000000"/>
          <w:sz w:val="26"/>
          <w:szCs w:val="26"/>
          <w:lang w:eastAsia="ru-RU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«Ақмола облысы білім басқармасының Бурабай ауданы бойынша білім бөлімі Щучинск қаласының № 6 жалпы орта білім беретін мектебі» коммуналдық мемлекеттік мекемесі </w:t>
      </w:r>
      <w:hyperlink r:id="rId4" w:history="1">
        <w:r w:rsidRPr="00B529EB">
          <w:rPr>
            <w:rFonts w:ascii="Noto Serif" w:eastAsia="Times New Roman" w:hAnsi="Noto Serif" w:cs="Times New Roman"/>
            <w:color w:val="0563C1"/>
            <w:sz w:val="26"/>
            <w:szCs w:val="26"/>
            <w:u w:val="single"/>
            <w:lang w:eastAsia="ru-RU"/>
            <w14:shadow w14:blurRad="38100" w14:dist="19050" w14:dir="2700000" w14:sx="100000" w14:sy="100000" w14:kx="0" w14:ky="0" w14:algn="tl">
              <w14:srgbClr w14:val="000000">
                <w14:alpha w14:val="60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http://sc0006.burabay.aqmoedu.kz/content/otchet-o-deyatelynosti-v-sfere-okazaniya-gosudarstvennyh-uslug-kommuna</w:t>
        </w:r>
      </w:hyperlink>
      <w:r w:rsidRPr="00B529EB">
        <w:rPr>
          <w:rFonts w:ascii="Noto Serif" w:eastAsia="Times New Roman" w:hAnsi="Noto Serif" w:cs="Times New Roman"/>
          <w:color w:val="000000"/>
          <w:sz w:val="26"/>
          <w:szCs w:val="26"/>
          <w:lang w:eastAsia="ru-RU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Pr="00B529EB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сайтында   ақпаратты орналастырылды.</w:t>
      </w:r>
    </w:p>
    <w:p w14:paraId="0DDDCF7F" w14:textId="77777777" w:rsidR="00B529EB" w:rsidRPr="00B529EB" w:rsidRDefault="00B529EB" w:rsidP="00B529EB">
      <w:pPr>
        <w:shd w:val="clear" w:color="auto" w:fill="FFFFFF"/>
        <w:spacing w:after="150" w:line="240" w:lineRule="auto"/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</w:pPr>
      <w:r w:rsidRPr="00B529EB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4. Көпшілік талқылау қатысушыларының ұсыныстары және (немесе) ескертулер тізімі </w:t>
      </w:r>
      <w:r w:rsidRPr="00B529EB">
        <w:rPr>
          <w:rFonts w:ascii="Noto Serif" w:eastAsia="Times New Roman" w:hAnsi="Noto Serif" w:cs="Times New Roman"/>
          <w:color w:val="000000"/>
          <w:sz w:val="26"/>
          <w:szCs w:val="26"/>
          <w:lang w:eastAsia="ru-RU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«Ақмола облысы білім басқармасының Бурабай ауданы бойынша білім бөлімі Щучинск қаласының № 6 жалпы орта білім беретін мектебі» коммуналдық мемлекеттік мекемесі </w:t>
      </w:r>
      <w:r w:rsidRPr="00B529EB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көпшілік тақылау бойынша өткізілген іс-шаралар нәтижесінде қатысушылардың ұсыныстары және (немесе) ескертулері, сондай-ақ ресми интернет-ресурсында келіп түспеді.</w:t>
      </w:r>
    </w:p>
    <w:p w14:paraId="116DFFED" w14:textId="77777777" w:rsidR="00B529EB" w:rsidRPr="00B529EB" w:rsidRDefault="00B529EB" w:rsidP="00B529EB">
      <w:pPr>
        <w:shd w:val="clear" w:color="auto" w:fill="FFFFFF"/>
        <w:spacing w:after="150" w:line="240" w:lineRule="auto"/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"/>
        <w:gridCol w:w="2566"/>
        <w:gridCol w:w="1673"/>
        <w:gridCol w:w="1592"/>
        <w:gridCol w:w="1592"/>
        <w:gridCol w:w="1503"/>
      </w:tblGrid>
      <w:tr w:rsidR="00B529EB" w:rsidRPr="00B529EB" w14:paraId="633F1C64" w14:textId="77777777" w:rsidTr="00B529EB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FFD0D5" w14:textId="77777777" w:rsidR="00B529EB" w:rsidRPr="00B529EB" w:rsidRDefault="00B529EB" w:rsidP="00B529EB">
            <w:pPr>
              <w:spacing w:after="150" w:line="240" w:lineRule="auto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B529EB">
              <w:rPr>
                <w:rFonts w:ascii="Noto Serif" w:eastAsia="Times New Roman" w:hAnsi="Noto Serif" w:cs="Times New Roman"/>
                <w:b/>
                <w:bCs/>
                <w:color w:val="3D3D3D"/>
                <w:sz w:val="26"/>
                <w:szCs w:val="26"/>
              </w:rPr>
              <w:t>№ р/р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FB5BE3" w14:textId="77777777" w:rsidR="00B529EB" w:rsidRPr="00B529EB" w:rsidRDefault="00B529EB" w:rsidP="00B529EB">
            <w:pPr>
              <w:spacing w:after="150" w:line="240" w:lineRule="auto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B529EB">
              <w:rPr>
                <w:rFonts w:ascii="Noto Serif" w:eastAsia="Times New Roman" w:hAnsi="Noto Serif" w:cs="Times New Roman"/>
                <w:b/>
                <w:bCs/>
                <w:color w:val="3D3D3D"/>
                <w:sz w:val="26"/>
                <w:szCs w:val="26"/>
              </w:rPr>
              <w:t>Ұсыныстар және (немесе) ескертулер енгізілген ұйым атауы, жеке тұлғаның аты-жөні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00EB82" w14:textId="77777777" w:rsidR="00B529EB" w:rsidRPr="00B529EB" w:rsidRDefault="00B529EB" w:rsidP="00B529EB">
            <w:pPr>
              <w:spacing w:after="150" w:line="240" w:lineRule="auto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B529EB">
              <w:rPr>
                <w:rFonts w:ascii="Noto Serif" w:eastAsia="Times New Roman" w:hAnsi="Noto Serif" w:cs="Times New Roman"/>
                <w:b/>
                <w:bCs/>
                <w:color w:val="3D3D3D"/>
                <w:sz w:val="26"/>
                <w:szCs w:val="26"/>
              </w:rPr>
              <w:t>Көпшілік талқылау аясында келіп түскен ұсыныстар және (немесе) ескертулердің қысқаша мазмұны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579E1C" w14:textId="77777777" w:rsidR="00B529EB" w:rsidRPr="00B529EB" w:rsidRDefault="00B529EB" w:rsidP="00B529EB">
            <w:pPr>
              <w:spacing w:after="150" w:line="240" w:lineRule="auto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B529EB">
              <w:rPr>
                <w:rFonts w:ascii="Noto Serif" w:eastAsia="Times New Roman" w:hAnsi="Noto Serif" w:cs="Times New Roman"/>
                <w:b/>
                <w:bCs/>
                <w:color w:val="3D3D3D"/>
                <w:sz w:val="26"/>
                <w:szCs w:val="26"/>
              </w:rPr>
              <w:t>Ұсыныстар және (немесе) ескертулерді қабылдау немесе қабылдамау туралы мәлімет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5987BE" w14:textId="77777777" w:rsidR="00B529EB" w:rsidRPr="00B529EB" w:rsidRDefault="00B529EB" w:rsidP="00B529EB">
            <w:pPr>
              <w:spacing w:after="150" w:line="240" w:lineRule="auto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B529EB">
              <w:rPr>
                <w:rFonts w:ascii="Noto Serif" w:eastAsia="Times New Roman" w:hAnsi="Noto Serif" w:cs="Times New Roman"/>
                <w:b/>
                <w:bCs/>
                <w:color w:val="3D3D3D"/>
                <w:sz w:val="26"/>
                <w:szCs w:val="26"/>
              </w:rPr>
              <w:t>Ұсыныстар және (немесе) ескертулерді қабылдау не қабылдамау бойынша негіздер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B94955" w14:textId="77777777" w:rsidR="00B529EB" w:rsidRPr="00B529EB" w:rsidRDefault="00B529EB" w:rsidP="00B529EB">
            <w:pPr>
              <w:spacing w:after="150" w:line="240" w:lineRule="auto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B529EB">
              <w:rPr>
                <w:rFonts w:ascii="Noto Serif" w:eastAsia="Times New Roman" w:hAnsi="Noto Serif" w:cs="Times New Roman"/>
                <w:b/>
                <w:bCs/>
                <w:color w:val="3D3D3D"/>
                <w:sz w:val="26"/>
                <w:szCs w:val="26"/>
              </w:rPr>
              <w:t>Ескерту</w:t>
            </w:r>
          </w:p>
        </w:tc>
      </w:tr>
      <w:tr w:rsidR="00B529EB" w:rsidRPr="00B529EB" w14:paraId="0E723DF7" w14:textId="77777777" w:rsidTr="00B529EB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31125B" w14:textId="77777777" w:rsidR="00B529EB" w:rsidRPr="00B529EB" w:rsidRDefault="00B529EB" w:rsidP="00B529EB">
            <w:pPr>
              <w:spacing w:after="150" w:line="240" w:lineRule="auto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B529EB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1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99E15D" w14:textId="77777777" w:rsidR="00B529EB" w:rsidRPr="00B529EB" w:rsidRDefault="00B529EB" w:rsidP="00B529EB">
            <w:pPr>
              <w:spacing w:after="150" w:line="240" w:lineRule="auto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B529EB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2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675805" w14:textId="77777777" w:rsidR="00B529EB" w:rsidRPr="00B529EB" w:rsidRDefault="00B529EB" w:rsidP="00B529EB">
            <w:pPr>
              <w:spacing w:after="150" w:line="240" w:lineRule="auto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B529EB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3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A88A3D" w14:textId="77777777" w:rsidR="00B529EB" w:rsidRPr="00B529EB" w:rsidRDefault="00B529EB" w:rsidP="00B529EB">
            <w:pPr>
              <w:spacing w:after="150" w:line="240" w:lineRule="auto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B529EB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4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CC2402" w14:textId="77777777" w:rsidR="00B529EB" w:rsidRPr="00B529EB" w:rsidRDefault="00B529EB" w:rsidP="00B529EB">
            <w:pPr>
              <w:spacing w:after="150" w:line="240" w:lineRule="auto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B529EB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5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8E3AC9" w14:textId="77777777" w:rsidR="00B529EB" w:rsidRPr="00B529EB" w:rsidRDefault="00B529EB" w:rsidP="00B529EB">
            <w:pPr>
              <w:spacing w:after="150" w:line="240" w:lineRule="auto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B529EB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6</w:t>
            </w:r>
          </w:p>
        </w:tc>
      </w:tr>
      <w:tr w:rsidR="00B529EB" w:rsidRPr="00B529EB" w14:paraId="577C632A" w14:textId="77777777" w:rsidTr="00B529EB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BFD378" w14:textId="77777777" w:rsidR="00B529EB" w:rsidRPr="00B529EB" w:rsidRDefault="00B529EB" w:rsidP="00B529EB">
            <w:pPr>
              <w:spacing w:after="150" w:line="240" w:lineRule="auto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B529EB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-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2078EA" w14:textId="77777777" w:rsidR="00B529EB" w:rsidRPr="00B529EB" w:rsidRDefault="00B529EB" w:rsidP="00B529EB">
            <w:pPr>
              <w:spacing w:after="150" w:line="240" w:lineRule="auto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B529EB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-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CB6613" w14:textId="77777777" w:rsidR="00B529EB" w:rsidRPr="00B529EB" w:rsidRDefault="00B529EB" w:rsidP="00B529EB">
            <w:pPr>
              <w:spacing w:after="150" w:line="240" w:lineRule="auto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B529EB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-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17C22A" w14:textId="77777777" w:rsidR="00B529EB" w:rsidRPr="00B529EB" w:rsidRDefault="00B529EB" w:rsidP="00B529EB">
            <w:pPr>
              <w:spacing w:after="150" w:line="240" w:lineRule="auto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B529EB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-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80A83E" w14:textId="77777777" w:rsidR="00B529EB" w:rsidRPr="00B529EB" w:rsidRDefault="00B529EB" w:rsidP="00B529EB">
            <w:pPr>
              <w:spacing w:after="150" w:line="240" w:lineRule="auto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B529EB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-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C303F9" w14:textId="77777777" w:rsidR="00B529EB" w:rsidRPr="00B529EB" w:rsidRDefault="00B529EB" w:rsidP="00B529EB">
            <w:pPr>
              <w:spacing w:after="150" w:line="240" w:lineRule="auto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B529EB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-</w:t>
            </w:r>
          </w:p>
        </w:tc>
      </w:tr>
    </w:tbl>
    <w:p w14:paraId="671D3A5B" w14:textId="77777777" w:rsidR="00076A9E" w:rsidRDefault="00076A9E">
      <w:bookmarkStart w:id="0" w:name="_GoBack"/>
      <w:bookmarkEnd w:id="0"/>
    </w:p>
    <w:sectPr w:rsidR="00076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5A0"/>
    <w:rsid w:val="00076A9E"/>
    <w:rsid w:val="005335A0"/>
    <w:rsid w:val="00B52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E04F22-DF7C-4E91-90ED-8B899D44D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87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c0006.burabay.aqmoedu.kz/content/otchet-o-deyatelynosti-v-sfere-okazaniya-gosudarstvennyh-uslug-kommun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272</Words>
  <Characters>1553</Characters>
  <Application>Microsoft Office Word</Application>
  <DocSecurity>0</DocSecurity>
  <Lines>12</Lines>
  <Paragraphs>3</Paragraphs>
  <ScaleCrop>false</ScaleCrop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ernaz0001109@gmail.com</dc:creator>
  <cp:keywords/>
  <dc:description/>
  <cp:lastModifiedBy>ernaz0001109@gmail.com</cp:lastModifiedBy>
  <cp:revision>2</cp:revision>
  <dcterms:created xsi:type="dcterms:W3CDTF">2024-04-05T07:27:00Z</dcterms:created>
  <dcterms:modified xsi:type="dcterms:W3CDTF">2024-04-05T07:29:00Z</dcterms:modified>
</cp:coreProperties>
</file>